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0"/>
        <w:gridCol w:w="9165"/>
        <w:gridCol w:w="172"/>
      </w:tblGrid>
      <w:tr>
        <w:trPr>
          <w:trHeight w:val="540"/>
        </w:trPr>
        <w:tc>
          <w:tcPr>
            <w:cnfStyle w:val="000010100000"/>
            <w:tcW w:w="180" w:type="dxa"/>
          </w:tcPr>
          <w:p w14:paraId="00000005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100000"/>
            <w:tcW w:w="9165" w:type="dxa"/>
          </w:tcPr>
          <w:p w14:paraId="00000006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10100000"/>
            <w:tcW w:w="172" w:type="dxa"/>
          </w:tcPr>
          <w:p w14:paraId="00000007">
            <w:pPr>
              <w:pStyle w:val="EmptyCellLayoutStyle"/>
              <w:spacing w:after="0" w:line="240" w:lineRule="auto"/>
              <w:rPr/>
            </w:pPr>
          </w:p>
        </w:tc>
      </w:tr>
      <w:tr>
        <w:trPr/>
        <w:tc>
          <w:tcPr>
            <w:cnfStyle w:val="000010010000"/>
            <w:tcW w:w="180" w:type="dxa"/>
          </w:tcPr>
          <w:p w14:paraId="00000008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010000"/>
            <w:tcW w:w="9165" w:type="dxa"/>
          </w:tcPr>
          <w:tbl>
            <w:tblPr>
              <w:tblW w:w="0" w:type="auto"/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413"/>
              <w:gridCol w:w="1118"/>
              <w:gridCol w:w="2426"/>
              <w:gridCol w:w="938"/>
              <w:gridCol w:w="1972"/>
              <w:gridCol w:w="2295"/>
            </w:tblGrid>
            <w:tr>
              <w:trPr>
                <w:trHeight w:val="1451"/>
              </w:trPr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IN THE FAIR TRADING TRIBUNAL AT: ILE DU PORT</w:t>
                  </w:r>
                </w:p>
                <w:p w14:paraId="000000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ALL CASES FOR HEARING FROM MON 14 SEP 2026 TO FRI 18 SEP 2026</w:t>
                  </w:r>
                </w:p>
                <w:p w14:paraId="0000000B">
                  <w:pPr>
                    <w:spacing w:after="0" w:line="240" w:lineRule="auto"/>
                    <w:jc w:val="center"/>
                    <w:rPr/>
                  </w:pPr>
                </w:p>
                <w:p w14:paraId="0000000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WEDNESDAY 16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  <w:p w14:paraId="000000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PANEL: MR ANDRE LOWNAM &amp; MR PHILIP MORIN</w:t>
                  </w: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FTT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FTT-00-CV-CS-0002-2025</w:t>
                  </w:r>
                </w:p>
                <w:p w14:paraId="000000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 Estico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David Pool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FTT-00-CV-CS-0002-2026</w:t>
                  </w:r>
                </w:p>
                <w:p w14:paraId="000000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Davis Laporte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Venance Philoe Trading as Extreme Welding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FTT-00-CV-CS-0006-2026</w:t>
                  </w:r>
                </w:p>
                <w:p w14:paraId="000000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Sahirah Carola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Israel Labrosse Trading as Ibra's Height Technology Power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FTT-00-CV-CS-0011-2026</w:t>
                  </w:r>
                </w:p>
                <w:p w14:paraId="000000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Ryan Mervin Labrosse and Michelle Annie Labrosse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Neddy Arzitan Stenio Radegonde Trading as Bridges Construction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FTT-00-CV-CS-0018-2024</w:t>
                  </w:r>
                </w:p>
                <w:p w14:paraId="000000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Shedelta Cesar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Eco Villa LTD Seychelles Represented by Andrea Collucci, Marcus Marie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FTT-00-CV-CS-0023-2026</w:t>
                  </w:r>
                </w:p>
                <w:p w14:paraId="000000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Fair Trading Commission Represented by its CEO Mrs Fredericka Poussou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Selvakumar Pillay Trading as GS Shopping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FTT-00-CV-MA-0004-2025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FTT-00-CV-CS-0002-2022</w:t>
                  </w:r>
                </w:p>
                <w:p w14:paraId="000000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Akbar Umarji, Rubina Umarji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Alcindor Trading as SNA Builders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FTT-00-CV-MA-0004-2026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FTT-00-CV-CA-0008-2024</w:t>
                  </w:r>
                </w:p>
                <w:p w14:paraId="000000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Maureen Leon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Jefferson Nganga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FTT-00-CV-MA-0006-2026</w:t>
                  </w:r>
                </w:p>
                <w:p w14:paraId="000000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Guisla De Letourdie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Willis Denis </w:t>
                  </w: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FTT-00-CV-MA-0013-2026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FTT-00-CV-CS-0004-2025</w:t>
                  </w:r>
                </w:p>
                <w:p w14:paraId="000000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Farisco Construction and Maintenance Pty Ltd Represented by Ahmed Jabber, Cynthia Camille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Carol Shirley Jacques 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ᵗ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ʰ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 xml:space="preserve">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001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5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HER . WORSHIP EMILY GONTHIER </w:t>
                  </w:r>
                </w:p>
                <w:p w14:paraId="0000005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PANEL: MS LIZ JULIENNE &amp; MS COSETTE MOUSTACHE</w:t>
                  </w:r>
                  <w:bookmarkStart w:id="0" w:name="_GoBack"/>
                  <w:bookmarkEnd w:id="0"/>
                </w:p>
              </w:tc>
              <w:tc>
                <w:tcPr>
                  <w:cnfStyle w:val="000001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5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FTT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001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1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1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1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001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1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1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FTT-00-CV-CS-0009-2024</w:t>
                  </w:r>
                </w:p>
                <w:p w14:paraId="000000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1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Marie-May Figaro Arrissol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Palm Construction (PTY) LTD Represented by Serge Larue </w:t>
                  </w:r>
                </w:p>
              </w:tc>
            </w:tr>
          </w:tbl>
          <w:p w14:paraId="00000060">
            <w:pPr>
              <w:spacing w:after="0" w:line="240" w:lineRule="auto"/>
              <w:rPr/>
            </w:pPr>
          </w:p>
        </w:tc>
        <w:tc>
          <w:tcPr>
            <w:cnfStyle w:val="000010010000"/>
            <w:tcW w:w="172" w:type="dxa"/>
          </w:tcPr>
          <w:p w14:paraId="00000061">
            <w:pPr>
              <w:pStyle w:val="EmptyCellLayoutStyle"/>
              <w:spacing w:after="0" w:line="240" w:lineRule="auto"/>
              <w:rPr/>
            </w:pPr>
          </w:p>
        </w:tc>
      </w:tr>
      <w:tr>
        <w:trPr>
          <w:trHeight w:val="3299"/>
        </w:trPr>
        <w:tc>
          <w:tcPr>
            <w:cnfStyle w:val="000010100000"/>
            <w:tcW w:w="180" w:type="dxa"/>
          </w:tcPr>
          <w:p w14:paraId="00000062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1100000"/>
            <w:tcW w:w="9165" w:type="dxa"/>
          </w:tcPr>
          <w:p w14:paraId="00000063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10100000"/>
            <w:tcW w:w="172" w:type="dxa"/>
          </w:tcPr>
          <w:p w14:paraId="00000064">
            <w:pPr>
              <w:pStyle w:val="EmptyCellLayoutStyle"/>
              <w:spacing w:after="0" w:line="240" w:lineRule="auto"/>
              <w:rPr/>
            </w:pPr>
          </w:p>
        </w:tc>
      </w:tr>
    </w:tbl>
    <w:p w14:paraId="00000065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tbl>
    <w:tblPr>
      <w:tblW w:w="0" w:type="auto"/>
      <w:tblCellMar>
        <w:left w:w="0" w:type="dxa"/>
        <w:right w:w="0" w:type="dxa"/>
      </w:tblCellMar>
      <w:tblLook w:val="0000"/>
    </w:tblPr>
    <w:tblGrid>
      <w:gridCol w:w="4237"/>
      <w:gridCol w:w="4454"/>
      <w:gridCol w:w="333"/>
    </w:tblGrid>
    <w:tr>
      <w:trPr/>
      <w:tc>
        <w:tcPr>
          <w:cnfStyle w:val="000010100000"/>
          <w:tcW w:w="4468" w:type="dxa"/>
        </w:tcPr>
        <w:p w14:paraId="00000066">
          <w:pPr>
            <w:pStyle w:val="EmptyCellLayoutStyle"/>
            <w:spacing w:after="0" w:line="240" w:lineRule="auto"/>
            <w:rPr/>
          </w:pPr>
        </w:p>
      </w:tc>
      <w:tc>
        <w:tcPr>
          <w:cnfStyle w:val="000001100000"/>
          <w:tcW w:w="4696" w:type="dxa"/>
        </w:tcPr>
        <w:p w14:paraId="00000067">
          <w:pPr>
            <w:pStyle w:val="EmptyCellLayoutStyle"/>
            <w:spacing w:after="0" w:line="240" w:lineRule="auto"/>
            <w:rPr/>
          </w:pPr>
        </w:p>
      </w:tc>
      <w:tc>
        <w:tcPr>
          <w:cnfStyle w:val="000010100000"/>
          <w:tcW w:w="352" w:type="dxa"/>
        </w:tcPr>
        <w:p w14:paraId="00000068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0010010000"/>
          <w:tcW w:w="4468" w:type="dxa"/>
        </w:tcPr>
        <w:p w14:paraId="00000069">
          <w:pPr>
            <w:pStyle w:val="EmptyCellLayoutStyle"/>
            <w:spacing w:after="0" w:line="240" w:lineRule="auto"/>
            <w:rPr/>
          </w:pPr>
        </w:p>
      </w:tc>
      <w:tc>
        <w:tcPr>
          <w:cnfStyle w:val="000001010000"/>
          <w:tcW w:w="46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4696"/>
          </w:tblGrid>
          <w:tr>
            <w:trPr>
              <w:trHeight w:val="262"/>
            </w:trPr>
            <w:tc>
              <w:tcPr>
                <w:cnfStyle w:val="0000101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06A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2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2</w:t>
                </w:r>
                <w:r>
                  <w:fldChar w:fldCharType="end"/>
                </w:r>
              </w:p>
            </w:tc>
          </w:tr>
        </w:tbl>
        <w:p w14:paraId="0000006B">
          <w:pPr>
            <w:spacing w:after="0" w:line="240" w:lineRule="auto"/>
            <w:rPr/>
          </w:pPr>
        </w:p>
      </w:tc>
      <w:tc>
        <w:tcPr>
          <w:cnfStyle w:val="000010010000"/>
          <w:tcW w:w="352" w:type="dxa"/>
        </w:tcPr>
        <w:p w14:paraId="0000006C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0010100000"/>
          <w:tcW w:w="4468" w:type="dxa"/>
        </w:tcPr>
        <w:p w14:paraId="0000006D">
          <w:pPr>
            <w:pStyle w:val="EmptyCellLayoutStyle"/>
            <w:spacing w:after="0" w:line="240" w:lineRule="auto"/>
            <w:rPr/>
          </w:pPr>
        </w:p>
      </w:tc>
      <w:tc>
        <w:tcPr>
          <w:cnfStyle w:val="000001100000"/>
          <w:tcW w:w="4696" w:type="dxa"/>
        </w:tcPr>
        <w:p w14:paraId="0000006E">
          <w:pPr>
            <w:pStyle w:val="EmptyCellLayoutStyle"/>
            <w:spacing w:after="0" w:line="240" w:lineRule="auto"/>
            <w:rPr/>
          </w:pPr>
        </w:p>
      </w:tc>
      <w:tc>
        <w:tcPr>
          <w:cnfStyle w:val="000010100000"/>
          <w:tcW w:w="352" w:type="dxa"/>
        </w:tcPr>
        <w:p w14:paraId="0000006F">
          <w:pPr>
            <w:pStyle w:val="EmptyCellLayoutStyle"/>
            <w:spacing w:after="0" w:line="240" w:lineRule="auto"/>
            <w:rPr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1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2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3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4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5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6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7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8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0A6D"/>
    <w:rsid w:val="001C0A6D"/>
    <w:rsid w:val="00756DC9"/>
    <w:rsid w:val="00E6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D60D"/>
  <w15:docId w15:val="{826AB14D-BFA0-40A9-92E1-3FCFC9B6B90C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EmptyCellLayoutStyle">
    <w:name w:val="EmptyCellLayoutStyle"/>
    <w:uiPriority w:val="9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